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C9BD5" w14:textId="21EFC787" w:rsidR="00E52B90" w:rsidRDefault="00E52B90"/>
    <w:p w14:paraId="06C64A3B" w14:textId="7395E1CA" w:rsidR="007941EF" w:rsidRPr="007941EF" w:rsidRDefault="007941EF" w:rsidP="007941EF">
      <w:pPr>
        <w:jc w:val="center"/>
        <w:rPr>
          <w:rFonts w:ascii="Franklin Gothic Book" w:hAnsi="Franklin Gothic Book"/>
          <w:b/>
          <w:bCs/>
          <w:sz w:val="36"/>
          <w:szCs w:val="36"/>
          <w:u w:val="single"/>
        </w:rPr>
      </w:pPr>
      <w:r w:rsidRPr="007941EF">
        <w:rPr>
          <w:rFonts w:ascii="Franklin Gothic Book" w:hAnsi="Franklin Gothic Book"/>
          <w:b/>
          <w:bCs/>
          <w:sz w:val="36"/>
          <w:szCs w:val="36"/>
          <w:u w:val="single"/>
        </w:rPr>
        <w:t>MÁSTER EN FÍSICA</w:t>
      </w:r>
    </w:p>
    <w:p w14:paraId="128024EC" w14:textId="18DE454A" w:rsidR="007941EF" w:rsidRPr="007941EF" w:rsidRDefault="007941EF" w:rsidP="007941EF">
      <w:pPr>
        <w:spacing w:after="0"/>
        <w:jc w:val="center"/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EVALUACIÓN INDIVIDUAL DEL EVALUADOR DEL TRABAJO FIN DE MÁSTER</w:t>
      </w:r>
    </w:p>
    <w:p w14:paraId="2214F4FC" w14:textId="558D15AF" w:rsidR="007941EF" w:rsidRPr="007941EF" w:rsidRDefault="007941EF" w:rsidP="007941EF">
      <w:pPr>
        <w:jc w:val="center"/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(una vez finalizada la defensa)</w:t>
      </w:r>
    </w:p>
    <w:p w14:paraId="33B1938B" w14:textId="77777777" w:rsidR="007941EF" w:rsidRPr="007941EF" w:rsidRDefault="007941EF">
      <w:pPr>
        <w:rPr>
          <w:rFonts w:ascii="Franklin Gothic Book" w:hAnsi="Franklin Gothic Book"/>
        </w:rPr>
      </w:pPr>
    </w:p>
    <w:p w14:paraId="1A8970F0" w14:textId="0B02F3FF" w:rsidR="007941EF" w:rsidRPr="007941EF" w:rsidRDefault="007941EF">
      <w:pPr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 xml:space="preserve">Informe emitido por el </w:t>
      </w:r>
      <w:proofErr w:type="spellStart"/>
      <w:r w:rsidRPr="007941EF">
        <w:rPr>
          <w:rFonts w:ascii="Franklin Gothic Book" w:hAnsi="Franklin Gothic Book"/>
        </w:rPr>
        <w:t>Dr</w:t>
      </w:r>
      <w:proofErr w:type="spellEnd"/>
      <w:r w:rsidRPr="007941EF">
        <w:rPr>
          <w:rFonts w:ascii="Franklin Gothic Book" w:hAnsi="Franklin Gothic Book"/>
        </w:rPr>
        <w:t>/Dra.:</w:t>
      </w:r>
    </w:p>
    <w:p w14:paraId="0B572D4B" w14:textId="7B0F6080" w:rsidR="007941EF" w:rsidRPr="007941EF" w:rsidRDefault="007941EF">
      <w:pPr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Departamento:</w:t>
      </w:r>
    </w:p>
    <w:p w14:paraId="17F619A5" w14:textId="23A54AC3" w:rsidR="007941EF" w:rsidRPr="007941EF" w:rsidRDefault="007941EF">
      <w:pPr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Al TFM presentado por D/Dª:</w:t>
      </w:r>
    </w:p>
    <w:p w14:paraId="1731DA3B" w14:textId="3F24A65D" w:rsidR="007941EF" w:rsidRPr="007941EF" w:rsidRDefault="007941EF">
      <w:pPr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Título</w:t>
      </w:r>
      <w:r>
        <w:rPr>
          <w:rFonts w:ascii="Franklin Gothic Book" w:hAnsi="Franklin Gothic Book"/>
        </w:rPr>
        <w:t>:</w:t>
      </w:r>
    </w:p>
    <w:p w14:paraId="354D9739" w14:textId="7CAF29D0" w:rsidR="007941EF" w:rsidRPr="007941EF" w:rsidRDefault="007941EF">
      <w:pPr>
        <w:rPr>
          <w:rFonts w:ascii="Franklin Gothic Book" w:hAnsi="Franklin Gothic Book"/>
        </w:rPr>
      </w:pPr>
    </w:p>
    <w:p w14:paraId="66E41509" w14:textId="5707D981" w:rsidR="007941EF" w:rsidRPr="007941EF" w:rsidRDefault="007941EF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941EF" w:rsidRPr="007941EF" w14:paraId="62E7384A" w14:textId="77777777" w:rsidTr="000A0491">
        <w:tc>
          <w:tcPr>
            <w:tcW w:w="10456" w:type="dxa"/>
            <w:gridSpan w:val="2"/>
          </w:tcPr>
          <w:p w14:paraId="46205EF2" w14:textId="140ABC79" w:rsidR="007941EF" w:rsidRPr="007941EF" w:rsidRDefault="007941EF">
            <w:pPr>
              <w:rPr>
                <w:rFonts w:ascii="Franklin Gothic Demi Cond" w:hAnsi="Franklin Gothic Demi Cond"/>
              </w:rPr>
            </w:pPr>
            <w:r w:rsidRPr="007941EF">
              <w:rPr>
                <w:rFonts w:ascii="Franklin Gothic Demi Cond" w:hAnsi="Franklin Gothic Demi Cond"/>
              </w:rPr>
              <w:t>Evaluación del trabajo (utilícese en cada bloque el siguiente código: D=deficiente, B=bien, N=notable, E=excelente)</w:t>
            </w:r>
          </w:p>
        </w:tc>
      </w:tr>
      <w:tr w:rsidR="007941EF" w:rsidRPr="007941EF" w14:paraId="5D176758" w14:textId="77777777" w:rsidTr="007941EF">
        <w:tc>
          <w:tcPr>
            <w:tcW w:w="9209" w:type="dxa"/>
          </w:tcPr>
          <w:p w14:paraId="6C5D6A5E" w14:textId="77777777" w:rsidR="007941EF" w:rsidRPr="007941EF" w:rsidRDefault="007941EF" w:rsidP="007941EF">
            <w:pPr>
              <w:rPr>
                <w:rFonts w:ascii="Franklin Gothic Demi Cond" w:hAnsi="Franklin Gothic Demi Cond"/>
              </w:rPr>
            </w:pPr>
            <w:r w:rsidRPr="007941EF">
              <w:rPr>
                <w:rFonts w:ascii="Franklin Gothic Demi Cond" w:hAnsi="Franklin Gothic Demi Cond"/>
              </w:rPr>
              <w:t>Aspectos formales del trabajo presentado por escrito:</w:t>
            </w:r>
          </w:p>
          <w:p w14:paraId="56C67D3A" w14:textId="7FBE4BF8" w:rsidR="007941EF" w:rsidRPr="007941EF" w:rsidRDefault="007941EF" w:rsidP="007941EF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Corrección en la presentación del conjunto del documento</w:t>
            </w:r>
          </w:p>
          <w:p w14:paraId="17BEF543" w14:textId="2AE5967F" w:rsidR="007941EF" w:rsidRPr="007941EF" w:rsidRDefault="007941EF" w:rsidP="007941EF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Corrección en la presentación de bibliografía y anexos (si los hubiera)</w:t>
            </w:r>
          </w:p>
          <w:p w14:paraId="5B674892" w14:textId="473C81DE" w:rsidR="007941EF" w:rsidRPr="007941EF" w:rsidRDefault="007941EF" w:rsidP="007941EF">
            <w:pPr>
              <w:pStyle w:val="Prrafodelista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Calidad de la expresión escrita</w:t>
            </w:r>
          </w:p>
        </w:tc>
        <w:tc>
          <w:tcPr>
            <w:tcW w:w="1247" w:type="dxa"/>
          </w:tcPr>
          <w:p w14:paraId="2457F324" w14:textId="77777777" w:rsidR="007941EF" w:rsidRPr="007941EF" w:rsidRDefault="007941EF">
            <w:pPr>
              <w:rPr>
                <w:rFonts w:ascii="Franklin Gothic Book" w:hAnsi="Franklin Gothic Book"/>
              </w:rPr>
            </w:pPr>
          </w:p>
        </w:tc>
      </w:tr>
      <w:tr w:rsidR="007941EF" w:rsidRPr="007941EF" w14:paraId="2B539E76" w14:textId="77777777" w:rsidTr="007941EF">
        <w:tc>
          <w:tcPr>
            <w:tcW w:w="9209" w:type="dxa"/>
          </w:tcPr>
          <w:p w14:paraId="43EA17DD" w14:textId="77777777" w:rsidR="007941EF" w:rsidRPr="007941EF" w:rsidRDefault="007941EF" w:rsidP="007941EF">
            <w:pPr>
              <w:rPr>
                <w:rFonts w:ascii="Franklin Gothic Demi Cond" w:hAnsi="Franklin Gothic Demi Cond"/>
              </w:rPr>
            </w:pPr>
            <w:r w:rsidRPr="007941EF">
              <w:rPr>
                <w:rFonts w:ascii="Franklin Gothic Demi Cond" w:hAnsi="Franklin Gothic Demi Cond"/>
              </w:rPr>
              <w:t>Aspectos relativos al contenido del TFM:</w:t>
            </w:r>
          </w:p>
          <w:p w14:paraId="06A25AEC" w14:textId="299D3868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Originalidad y carácter innovador, especial consideración a la no existencia de plagio</w:t>
            </w:r>
          </w:p>
          <w:p w14:paraId="1D86B6D9" w14:textId="30F31082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Interés y transcendencia del tema tratado</w:t>
            </w:r>
          </w:p>
          <w:p w14:paraId="542175A0" w14:textId="11F1A76C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Existencia de unos objetivos claros</w:t>
            </w:r>
          </w:p>
          <w:p w14:paraId="22AA7051" w14:textId="5883B668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Estructuración del TFM: esquema de desarrollo dotado de lógica interna</w:t>
            </w:r>
          </w:p>
          <w:p w14:paraId="7FA38A32" w14:textId="342DD943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Claridad y pertinencia de los contenidos</w:t>
            </w:r>
          </w:p>
          <w:p w14:paraId="3FF997E6" w14:textId="0EAABFD2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Carácter reflexivo y argumentación interna</w:t>
            </w:r>
          </w:p>
          <w:p w14:paraId="65E48ECE" w14:textId="1C714977" w:rsidR="007941EF" w:rsidRPr="007941EF" w:rsidRDefault="007941EF" w:rsidP="007941EF">
            <w:pPr>
              <w:pStyle w:val="Prrafodelista"/>
              <w:numPr>
                <w:ilvl w:val="0"/>
                <w:numId w:val="2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Manejo de bibliografía especializada</w:t>
            </w:r>
          </w:p>
        </w:tc>
        <w:tc>
          <w:tcPr>
            <w:tcW w:w="1247" w:type="dxa"/>
          </w:tcPr>
          <w:p w14:paraId="0C476E00" w14:textId="77777777" w:rsidR="007941EF" w:rsidRPr="007941EF" w:rsidRDefault="007941EF">
            <w:pPr>
              <w:rPr>
                <w:rFonts w:ascii="Franklin Gothic Book" w:hAnsi="Franklin Gothic Book"/>
              </w:rPr>
            </w:pPr>
          </w:p>
        </w:tc>
      </w:tr>
      <w:tr w:rsidR="007941EF" w:rsidRPr="007941EF" w14:paraId="0DF2CD2E" w14:textId="77777777" w:rsidTr="007941EF">
        <w:tc>
          <w:tcPr>
            <w:tcW w:w="9209" w:type="dxa"/>
          </w:tcPr>
          <w:p w14:paraId="219BDAD5" w14:textId="77777777" w:rsidR="007941EF" w:rsidRPr="007941EF" w:rsidRDefault="007941EF" w:rsidP="007941EF">
            <w:pPr>
              <w:rPr>
                <w:rFonts w:ascii="Franklin Gothic Demi Cond" w:hAnsi="Franklin Gothic Demi Cond"/>
              </w:rPr>
            </w:pPr>
            <w:r w:rsidRPr="007941EF">
              <w:rPr>
                <w:rFonts w:ascii="Franklin Gothic Demi Cond" w:hAnsi="Franklin Gothic Demi Cond"/>
              </w:rPr>
              <w:t>Aspectos relativos a la defensa del TFM:</w:t>
            </w:r>
          </w:p>
          <w:p w14:paraId="7326DC64" w14:textId="6D0FE15F" w:rsidR="007941EF" w:rsidRPr="007941EF" w:rsidRDefault="007941EF" w:rsidP="007941EF">
            <w:pPr>
              <w:pStyle w:val="Prrafodelist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Exposición bien estructurada y argumentada</w:t>
            </w:r>
          </w:p>
          <w:p w14:paraId="34E1DF51" w14:textId="357BD668" w:rsidR="007941EF" w:rsidRPr="007941EF" w:rsidRDefault="007941EF" w:rsidP="007941EF">
            <w:pPr>
              <w:pStyle w:val="Prrafodelist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Calidad de la expresión oral y seguridad en la defensa</w:t>
            </w:r>
          </w:p>
          <w:p w14:paraId="41F2F201" w14:textId="3EA846EA" w:rsidR="007941EF" w:rsidRPr="007941EF" w:rsidRDefault="007941EF" w:rsidP="007941EF">
            <w:pPr>
              <w:pStyle w:val="Prrafodelist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7941EF">
              <w:rPr>
                <w:rFonts w:ascii="Franklin Gothic Book" w:hAnsi="Franklin Gothic Book"/>
              </w:rPr>
              <w:t>Seguridad y concreción en el debate con el Tribunal.</w:t>
            </w:r>
          </w:p>
        </w:tc>
        <w:tc>
          <w:tcPr>
            <w:tcW w:w="1247" w:type="dxa"/>
          </w:tcPr>
          <w:p w14:paraId="203AE1BD" w14:textId="77777777" w:rsidR="007941EF" w:rsidRPr="007941EF" w:rsidRDefault="007941EF">
            <w:pPr>
              <w:rPr>
                <w:rFonts w:ascii="Franklin Gothic Book" w:hAnsi="Franklin Gothic Book"/>
              </w:rPr>
            </w:pPr>
          </w:p>
        </w:tc>
      </w:tr>
    </w:tbl>
    <w:p w14:paraId="632FFE88" w14:textId="0D0E7352" w:rsidR="007941EF" w:rsidRDefault="007941EF" w:rsidP="007941EF">
      <w:pPr>
        <w:spacing w:after="0"/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1EF" w14:paraId="2A63416A" w14:textId="77777777" w:rsidTr="007941EF">
        <w:tc>
          <w:tcPr>
            <w:tcW w:w="10456" w:type="dxa"/>
          </w:tcPr>
          <w:p w14:paraId="2392DF50" w14:textId="77777777" w:rsidR="007941EF" w:rsidRDefault="007941E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Observaciones y comentarios:</w:t>
            </w:r>
          </w:p>
          <w:p w14:paraId="5F215948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2CE1D4AC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52CC82D4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188B0267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0728B6D0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7478B9C9" w14:textId="7CE01779" w:rsidR="007941EF" w:rsidRDefault="007941EF">
            <w:pPr>
              <w:rPr>
                <w:rFonts w:ascii="Franklin Gothic Book" w:hAnsi="Franklin Gothic Book"/>
              </w:rPr>
            </w:pPr>
          </w:p>
          <w:p w14:paraId="3BF17E0F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782E3DAE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444A04C7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1067904A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44DEC49D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1F70185C" w14:textId="701731CF" w:rsidR="007941EF" w:rsidRDefault="007941EF">
            <w:pPr>
              <w:rPr>
                <w:rFonts w:ascii="Franklin Gothic Book" w:hAnsi="Franklin Gothic Book"/>
              </w:rPr>
            </w:pPr>
          </w:p>
        </w:tc>
      </w:tr>
    </w:tbl>
    <w:p w14:paraId="7E6ABFC4" w14:textId="3129A2F6" w:rsidR="007941EF" w:rsidRDefault="007941EF">
      <w:pPr>
        <w:rPr>
          <w:rFonts w:ascii="Franklin Gothic Book" w:hAnsi="Franklin Gothic Book"/>
        </w:rPr>
      </w:pPr>
    </w:p>
    <w:p w14:paraId="255D8EBC" w14:textId="7A0483DE" w:rsidR="007941EF" w:rsidRDefault="007941EF" w:rsidP="007941EF">
      <w:pPr>
        <w:ind w:left="2694"/>
        <w:rPr>
          <w:rFonts w:ascii="Franklin Gothic Book" w:hAnsi="Franklin Gothic Book"/>
        </w:rPr>
      </w:pPr>
      <w:r>
        <w:rPr>
          <w:rFonts w:ascii="Franklin Gothic Book" w:hAnsi="Franklin Gothic Book"/>
        </w:rPr>
        <w:t>Lugar y fecha:</w:t>
      </w:r>
    </w:p>
    <w:p w14:paraId="1A43C54D" w14:textId="34F4D2F2" w:rsidR="007941EF" w:rsidRDefault="007941EF" w:rsidP="007941EF">
      <w:pPr>
        <w:ind w:left="2694"/>
        <w:rPr>
          <w:rFonts w:ascii="Franklin Gothic Book" w:hAnsi="Franklin Gothic Book"/>
        </w:rPr>
      </w:pPr>
    </w:p>
    <w:p w14:paraId="2F4D5BB1" w14:textId="22940E98" w:rsidR="007941EF" w:rsidRPr="007941EF" w:rsidRDefault="007941EF" w:rsidP="007941EF">
      <w:pPr>
        <w:ind w:left="2694"/>
        <w:rPr>
          <w:rFonts w:ascii="Franklin Gothic Book" w:hAnsi="Franklin Gothic Book"/>
        </w:rPr>
      </w:pPr>
      <w:r>
        <w:rPr>
          <w:rFonts w:ascii="Franklin Gothic Book" w:hAnsi="Franklin Gothic Book"/>
        </w:rPr>
        <w:t>Firmado:</w:t>
      </w:r>
    </w:p>
    <w:sectPr w:rsidR="007941EF" w:rsidRPr="007941EF" w:rsidSect="0079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2235CE"/>
    <w:rsid w:val="002C71AD"/>
    <w:rsid w:val="004B610A"/>
    <w:rsid w:val="005A6FFC"/>
    <w:rsid w:val="007941EF"/>
    <w:rsid w:val="00BD3CE7"/>
    <w:rsid w:val="00E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E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Iván Santos Tejido</cp:lastModifiedBy>
  <cp:revision>2</cp:revision>
  <dcterms:created xsi:type="dcterms:W3CDTF">2021-04-07T15:34:00Z</dcterms:created>
  <dcterms:modified xsi:type="dcterms:W3CDTF">2021-04-07T15:44:00Z</dcterms:modified>
</cp:coreProperties>
</file>